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7C" w:rsidRPr="00671665" w:rsidRDefault="0021660A" w:rsidP="0067166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716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Ранний возраст. С чего начинать?</w:t>
      </w:r>
    </w:p>
    <w:p w:rsidR="007B7DFD" w:rsidRPr="00671665" w:rsidRDefault="00FB49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16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этом возрасте ребенок готов познать лишь то, с чем он взаимодействует.</w:t>
      </w:r>
      <w:r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 него ещё нет ни абстрактного мышления, ни жизненного опыта для того, чтобы понять, что этот желто-коричневый шар с отростками, изображённый на карточке, является львом - крупным хищным животным семейства кошачьих, живущим в Африке и именуемым людьми Царем зверей.</w:t>
      </w:r>
      <w:r w:rsidR="00A8167C"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каждая мама</w:t>
      </w:r>
      <w:r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считает с</w:t>
      </w:r>
      <w:r w:rsidR="00A8167C"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воим долгом этого льва своему ребенку продемонстрировать. Это хорошо если</w:t>
      </w:r>
      <w:r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первый увиденный ребенком лев будет не </w:t>
      </w:r>
      <w:proofErr w:type="spellStart"/>
      <w:r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Бонифацием</w:t>
      </w:r>
      <w:proofErr w:type="spellEnd"/>
      <w:r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полосатом купальнике. А то у нас обычно на всех этих развивающих карточках не реалистичных животных, а мультяшных героев любят изображать.</w:t>
      </w:r>
    </w:p>
    <w:p w:rsidR="00FB49A1" w:rsidRPr="00671665" w:rsidRDefault="00FB49A1" w:rsidP="00FB49A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671665">
        <w:rPr>
          <w:b/>
          <w:bCs/>
          <w:color w:val="000000"/>
          <w:sz w:val="28"/>
          <w:szCs w:val="28"/>
        </w:rPr>
        <w:t xml:space="preserve">Главное для этого возраста - реальное лучше </w:t>
      </w:r>
      <w:proofErr w:type="spellStart"/>
      <w:r w:rsidRPr="00671665">
        <w:rPr>
          <w:b/>
          <w:bCs/>
          <w:color w:val="000000"/>
          <w:sz w:val="28"/>
          <w:szCs w:val="28"/>
        </w:rPr>
        <w:t>мультяшки</w:t>
      </w:r>
      <w:proofErr w:type="spellEnd"/>
      <w:r w:rsidRPr="00671665">
        <w:rPr>
          <w:b/>
          <w:bCs/>
          <w:color w:val="000000"/>
          <w:sz w:val="28"/>
          <w:szCs w:val="28"/>
        </w:rPr>
        <w:t>, крупное лучше мелкого, предмет лучше картинки, трогать лучше, чем смотреть.</w:t>
      </w:r>
    </w:p>
    <w:p w:rsidR="00FB49A1" w:rsidRPr="00671665" w:rsidRDefault="00FB49A1" w:rsidP="00FB49A1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 xml:space="preserve">Зная это - развиваем. Не карточками, а реальными предметами и </w:t>
      </w:r>
      <w:proofErr w:type="spellStart"/>
      <w:r w:rsidRPr="00671665">
        <w:rPr>
          <w:color w:val="000000"/>
          <w:sz w:val="28"/>
          <w:szCs w:val="28"/>
        </w:rPr>
        <w:t>обьектами</w:t>
      </w:r>
      <w:proofErr w:type="spellEnd"/>
      <w:r w:rsidRPr="00671665">
        <w:rPr>
          <w:color w:val="000000"/>
          <w:sz w:val="28"/>
          <w:szCs w:val="28"/>
        </w:rPr>
        <w:t>. Или реалистичными игрушками.</w:t>
      </w:r>
    </w:p>
    <w:p w:rsidR="00FB49A1" w:rsidRPr="00671665" w:rsidRDefault="00FB49A1" w:rsidP="00FB49A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очень много случаев тяжёлых нарушений речи без неврологической основы - у ребенка достаточно благо</w:t>
      </w:r>
      <w:r w:rsidR="00A8167C"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получное рождение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однако речь задерживается в развитии, а начав формироваться - очень долго остаётся смазанной, нечёткой, без логопедической помощи не формируется правильно.</w:t>
      </w:r>
    </w:p>
    <w:p w:rsidR="00FB49A1" w:rsidRPr="00671665" w:rsidRDefault="00FB49A1" w:rsidP="00FB4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Причина этого часто в повальном увлечении протертым питанием и материнском страхе - а вдруг подавится! Не очень понятно, почему этот страх преследует мам деток до года или до двух, а потом сменяется на истерическое - </w:t>
      </w:r>
      <w:proofErr w:type="gramStart"/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</w:t>
      </w:r>
      <w:proofErr w:type="gramEnd"/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когда уже давиться перестанет-то?</w:t>
      </w:r>
    </w:p>
    <w:p w:rsidR="00FB49A1" w:rsidRPr="00671665" w:rsidRDefault="00FB49A1" w:rsidP="00FB49A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Давиться никогда не поздно, ни в полгода, ни </w:t>
      </w:r>
      <w:r w:rsidR="00A8167C"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год, ни в четыре. И годовалые дети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давятся существенно реже, чем трехлетки, которых до того от твердой пищи оберегали. Потому что именно возраст с полугода до полутора лет - как раз тот, когда ребенок физиологически готов познакомиться с пищей разной консистенции и вкуса. Если в год ест однородное гомогенизированное - давиться будет потом долго. Впрочем, спасибо, если ест. Многие и в два, и в три, не едят, а пьют. Из бутылки. Смесь мяса, пюре и кефира. Логопеды в шоке.</w:t>
      </w:r>
    </w:p>
    <w:p w:rsidR="00FB49A1" w:rsidRPr="00671665" w:rsidRDefault="00FB49A1" w:rsidP="00FB49A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чистую речь - даём любой твердости пищу чашку, ложку, вилку, отдельную тарелку. Стул тоже после года желательно заменить на дающий возможность самостоятельно залезть и слезть с него. Без фанатизма прививаем культуру поведения за столом - но не мешаем и исследовать продукты руками и ртом. Это для нас рутинные процессы - для ребенка же каждый раз новая нейронная связь.</w:t>
      </w:r>
    </w:p>
    <w:p w:rsidR="00FB49A1" w:rsidRPr="00671665" w:rsidRDefault="00FB49A1" w:rsidP="00FB49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Кислый, сладкий, пресный, соленый. Мягкий, жидкий, густой, твердый. Маленький, большой, длинный, короткий. Язык вверх, вниз, в щеку, прижать пищу к небу, про</w:t>
      </w:r>
      <w:r w:rsidR="00A8167C"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двинуть к глотке, проглотить - в</w:t>
      </w:r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вам артикуляционная ги</w:t>
      </w:r>
      <w:r w:rsidR="00A8167C"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мнастика. Так и идет</w:t>
      </w:r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идёт эволюция движений язы</w:t>
      </w:r>
      <w:r w:rsidR="00A8167C"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 и других органов артикуляции.</w:t>
      </w:r>
      <w:r w:rsidRPr="006716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Именно так, через питание. А как ещё.</w:t>
      </w:r>
    </w:p>
    <w:p w:rsidR="00FB49A1" w:rsidRPr="00671665" w:rsidRDefault="00FB49A1" w:rsidP="00FB49A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артикуляционный аппарат ребенка от года до двух полностью готов к жеванию и физиологическому глотанию. Однообразное сосание готово замениться на полный спектр движения языка и губ. Задерживание этих процессов обязательно скажется не лучшим образом на развитии силы органов артикуляции, на формировании осознания их положения, на умении переключаться с одной позиции на другую. А следовательно - на умении произносить звуки речи, соблюдать их последовательность при произнесении слов и фраз, вовремя и правильно переходить с одного звука на другой.</w:t>
      </w:r>
    </w:p>
    <w:p w:rsidR="00662EEC" w:rsidRPr="00671665" w:rsidRDefault="00FB49A1" w:rsidP="00A816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соска, ещё раз. Если уж </w:t>
      </w:r>
      <w:r w:rsidR="00A8167C"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никак - то только на сон.</w:t>
      </w:r>
    </w:p>
    <w:p w:rsidR="009E0515" w:rsidRPr="00671665" w:rsidRDefault="009E0515">
      <w:pPr>
        <w:rPr>
          <w:rFonts w:ascii="Times New Roman" w:hAnsi="Times New Roman" w:cs="Times New Roman"/>
          <w:sz w:val="28"/>
          <w:szCs w:val="28"/>
        </w:rPr>
      </w:pPr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Что могут сделать родители? Что же могут предпринять мамы и папы, не дожидаясь вмешательства специалистов или дополняя их работу? Вот несколько рекомендаций: Предлагайте ребенку твердую пищу. Жевание — это своеобразный тренажер для органов артикуляции, в результате чего улучшается кровообращение и чувствительность, нормализуется мышечный тонус.  Поощряйте любые произвольные действия языком. Пусть малыш показывает язык, крутит им в разные стороны, облизывает тарелки и всяческие предназначенные для этого игрушки. Дуйте на все, что может сместиться: на вату, мелкие бумажки, пламя свечи и так далее. Для внятной разборчивой реч</w:t>
      </w:r>
      <w:r w:rsidR="00A8167C"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и понадобится сила выдоха.  </w:t>
      </w:r>
    </w:p>
    <w:p w:rsidR="009E0515" w:rsidRPr="00671665" w:rsidRDefault="009E0515">
      <w:pPr>
        <w:rPr>
          <w:rFonts w:ascii="Times New Roman" w:hAnsi="Times New Roman" w:cs="Times New Roman"/>
          <w:sz w:val="28"/>
          <w:szCs w:val="28"/>
        </w:rPr>
      </w:pPr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Кривляйтесь, гримасничайте с малышом. С одной стороны, это ценный эмоциональный опыт для ребенка, с другой — артикуляционная гимнастика. Учите подражать крупным движениям: «ладушки», «мишка косолапый», «как прыгает зайка», «как летит птичка». Развитие моторики идет от более крупных движений к мелким, дифференцированным. Научившись повторять движения рук, ног, ребенок сможет перейти и к упражнениям для языка, губ, щек. Внимательно слушайте все, что говорит ребенок и старайтесь отвечать ему, даже если не совсем понимаете, о чем речь. Игнорирование любого обращения </w:t>
      </w:r>
      <w:proofErr w:type="spellStart"/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демотивирует</w:t>
      </w:r>
      <w:proofErr w:type="spellEnd"/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общение и после очередного «тише, не мешай» ребенок просто перестанет оперировать речью и перейдет к другим приемам передачи информации.    Хотите, чтобы вас слушали и пытались подражать? Говорите с ребенком эмоционально, с динамичной интонацией. Не произнесенный набор звуков речи, а именно мелодика — это первое, на что обращает внимание детский мозг.  Не выполняйте все инструкции ребенка по его указательному жесту. Ситуация потребности — самая мотивирующая к коммуникации. Используйте это! Помните, что речь развивается в процессе </w:t>
      </w:r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lastRenderedPageBreak/>
        <w:t>деятельности, а ведущий ее вид для ребенка — игра. Нельзя просто взять и заставить ребенка говорить. Надо постоянно сопровождать речью все его действия и создавать условия, в которых малыш захочет сам что-то сказать: башня разрушена — «Ура! Бах!», мяч прыгает — «оп-оп-оп!», собачка прибежала — «</w:t>
      </w:r>
      <w:proofErr w:type="spellStart"/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ав-ав</w:t>
      </w:r>
      <w:proofErr w:type="spellEnd"/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», малыш шалит — «но-но-но», мишку спать укладываем — «баю-бай» и так с утра до вечера.  </w:t>
      </w:r>
    </w:p>
    <w:p w:rsidR="00A8167C" w:rsidRPr="00671665" w:rsidRDefault="009E0515" w:rsidP="0021660A">
      <w:pP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Развитие речи неразрывно связано с мыслительными процессами. Подбирая правильную речевую конструкцию, ребенок пользуется мыслительными операциями анализа, синтеза, обобщения, систематизации. Как ни странно, подготовить мозг к таким действиям можно через игровые упражнения: соот</w:t>
      </w:r>
      <w:r w:rsidR="00A8167C"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несение по цвету (желтый кубик к</w:t>
      </w:r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желтому кубику, а синий к синему), по величине (большой мишка в большую машинку, а маленький в маленькую), по форме (различные </w:t>
      </w:r>
      <w:proofErr w:type="spellStart"/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пазлы</w:t>
      </w:r>
      <w:proofErr w:type="spellEnd"/>
      <w:r w:rsidRPr="0067166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, прорези, разрезные картинки), соотношение картинок с реальными предметами.   И самый важный совет! Никогда не отчаивайтесь и верьте в собственные силы и силы вашего малыша. Наберитесь терпения и не опускайте руки. Ранний возраст — слишком ценный период в развитии детской речи и его нельзя упускать.</w:t>
      </w:r>
      <w:r w:rsidRPr="00671665">
        <w:rPr>
          <w:rFonts w:ascii="Times New Roman" w:hAnsi="Times New Roman" w:cs="Times New Roman"/>
          <w:color w:val="4A4A4A"/>
          <w:sz w:val="28"/>
          <w:szCs w:val="28"/>
        </w:rPr>
        <w:br/>
      </w:r>
    </w:p>
    <w:p w:rsidR="00A8167C" w:rsidRPr="00671665" w:rsidRDefault="00A8167C" w:rsidP="00A8167C">
      <w:pPr>
        <w:jc w:val="center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</w:p>
    <w:p w:rsidR="00A8167C" w:rsidRPr="00671665" w:rsidRDefault="00A8167C" w:rsidP="00A8167C">
      <w:pPr>
        <w:jc w:val="center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</w:p>
    <w:p w:rsidR="009E0515" w:rsidRPr="00671665" w:rsidRDefault="009E0515" w:rsidP="00A8167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Может, но не говорит. Почему?</w:t>
      </w:r>
    </w:p>
    <w:p w:rsidR="009E0515" w:rsidRPr="00671665" w:rsidRDefault="009E0515" w:rsidP="009E05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Важнейшее звено в речи — мотив. Даже не умея говорить, ребёнок желает быть понятым и старается выразить себя разными способами, в том числе, и звуками. Бывает, что </w:t>
      </w: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ребёнка мало мотивации 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— его понимают и без слов. Он прекрасно обходится звуками и жестами.</w:t>
      </w:r>
    </w:p>
    <w:p w:rsidR="009E0515" w:rsidRPr="00671665" w:rsidRDefault="009E0515" w:rsidP="009E05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звуковой фон дома. Включенные телевизор и радио создают </w:t>
      </w: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неразборчивый речевой фон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которого малыш не может вычленить отдельные слова.</w:t>
      </w:r>
    </w:p>
    <w:p w:rsidR="009E0515" w:rsidRPr="00671665" w:rsidRDefault="009E0515" w:rsidP="009E05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 общения со взрослыми.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Ребёнку важно иметь контакт “глаза в глаза”, видеть мимику взрослого, эмоционально откликаться на различные интонации.</w:t>
      </w:r>
    </w:p>
    <w:p w:rsidR="009E0515" w:rsidRPr="00671665" w:rsidRDefault="009E0515" w:rsidP="009E05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Незрелость речевого аппарата.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может быть индивидуальная особенность маленького человека, и ему потребуется больше времени и усилий, чтобы заговорить членораздельно.</w:t>
      </w:r>
    </w:p>
    <w:p w:rsidR="009E0515" w:rsidRPr="00671665" w:rsidRDefault="009E0515" w:rsidP="00671665">
      <w:pPr>
        <w:shd w:val="clear" w:color="auto" w:fill="FFFFFF"/>
        <w:spacing w:before="90"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чего начать развитие речи?</w:t>
      </w:r>
    </w:p>
    <w:p w:rsidR="009E0515" w:rsidRPr="00671665" w:rsidRDefault="009E0515" w:rsidP="009E05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короткими фразами.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Задача — упростить речевой поток, чтобы он отчётливо слышал конкретные слова и мог понимать их значение. “Кушать. Ваня хочет кушать. Будем кушать кашу”.</w:t>
      </w:r>
    </w:p>
    <w:p w:rsidR="009E0515" w:rsidRPr="00671665" w:rsidRDefault="009E0515" w:rsidP="009E05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Используйте звукоподражания.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“Ворона КАР-КАР, киса МЯУ-МЯУ” — такие короткие слова понятны ребёнку, ему несложно произносить их самому, и они отлично тренируют артикуляцию.</w:t>
      </w:r>
    </w:p>
    <w:p w:rsidR="009E0515" w:rsidRPr="00671665" w:rsidRDefault="009E0515" w:rsidP="009E05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коверкайте слова 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добавляйте в них уменьшительно-ласкательные суффиксы. Так они звучат ещё сложнее для ребёнка.</w:t>
      </w:r>
    </w:p>
    <w:p w:rsidR="009E0515" w:rsidRPr="00671665" w:rsidRDefault="009E0515" w:rsidP="009E05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 </w:t>
      </w: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в игровой форме.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приставать к малышу с просьбами “скажи!” или “повтори!”, ему всё это быстро надоест. Но если разыгрывать ролевые игры с персонажами, читать книжки, рассматривать и обсуждать картинки — тогда развитие речи будет происходить естественно и без принуждения.</w:t>
      </w:r>
    </w:p>
    <w:p w:rsidR="009E0515" w:rsidRPr="00671665" w:rsidRDefault="009E0515" w:rsidP="009E05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Обращайтесь к ребёнку как можно чаще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Задавайте вопросы, которые подразумевают ответную реакцию — “Что тебе дать, грушу или банан?”, и каждое “</w:t>
      </w:r>
      <w:proofErr w:type="spellStart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</w:t>
      </w:r>
      <w:proofErr w:type="spellEnd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проговаривайте: “Ага, БАНАН”.</w:t>
      </w:r>
    </w:p>
    <w:p w:rsidR="009E0515" w:rsidRPr="00671665" w:rsidRDefault="009E0515" w:rsidP="009E05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Одобряйте любые речевые проявления</w:t>
      </w: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“Ять” — “Да, это МЯЧ, давай с тобой поиграем в МЯЧ”.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Открываем широко рот, как окошко, закрываем его.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Сначала надуваем щёки, как шарик, затем сдуваем их.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Облизываем губы по кругу, тянемся язычком к носику, затем – к подбородку (представляем, что испачкали рот вареньем).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Облизываем тарелку, как это делает котик.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Приоткрываем ротик, стучим язычком по верхним зубкам (как барабанщик).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Играем в слоника: вытягиваем вперёд губы трубочкой, слегка причмокиваем, как будто набираем воду.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"Перекатываем орешки": рот закрыт, кончик языка поочерёдно упирается то в одну, то в другую щеку.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Улыбаемся, показываем зубы (заборчик).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Лакаем молочко, как котик.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Играем с паровозиком или показываем на картинке. Гудим, вытягивая губы трубочкой: «У-у-у».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Играем с пароходом, тянем звук: «ы-ы-ы».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Зеваем, широко открыв рот: «А-а-а».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Удивляемся, округлив губки: «О-о-о».</w:t>
      </w:r>
    </w:p>
    <w:p w:rsidR="009E0515" w:rsidRPr="00671665" w:rsidRDefault="009E0515" w:rsidP="009E0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515" w:rsidRPr="00671665" w:rsidRDefault="009E0515" w:rsidP="009E0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которые помогут заговорить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Играем в прятки: открываем рот, высовываем язык, затем снова прячем его.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Кривляемся, как обезьянка.</w:t>
      </w:r>
    </w:p>
    <w:p w:rsidR="009E0515" w:rsidRPr="00671665" w:rsidRDefault="009E0515" w:rsidP="009E051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упражнения – это, конечно, не всё, что необходимо ребёнку для того, чтобы начать говорить вовремя, но тренируя артикуляционную моторику, вы заложите хорошую основу для чёткого и правильного произношения.</w:t>
      </w:r>
    </w:p>
    <w:p w:rsidR="009E0515" w:rsidRPr="00671665" w:rsidRDefault="00FB72DD" w:rsidP="009E05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Умеет ли ребёнок плеваться</w:t>
      </w:r>
      <w:r w:rsidRPr="00671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Удерживать воду во рту и булькать ей между щеками. Умеет ли полоскать горло? Да или нет?</w:t>
      </w:r>
    </w:p>
    <w:p w:rsidR="00FB72DD" w:rsidRPr="00671665" w:rsidRDefault="00FB72DD" w:rsidP="00FB72D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>Эта струя под влиянием сжатия эластичной ткани легких, давления грудобрюшной преграды и спадания грудной клетки воздуха проходит через дыхательное горло и далее через рот и нос наружу. Проделывая такой маршрут дыхательная струя воздуха так или иначе изменяет своё направление в результате чего, образуются разные звуки речи.</w:t>
      </w:r>
    </w:p>
    <w:p w:rsidR="0021660A" w:rsidRPr="00671665" w:rsidRDefault="00FB72DD" w:rsidP="0021660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 xml:space="preserve">Игра «подуй на ватку» или любые другие игры из дыхательной гимнастики помогают малышу развивать умение создавать дыхательную струю воздуха. А также развивается мышление в связке действие-результат. Ведь по классике русской логопедии Льва Выготского, </w:t>
      </w:r>
      <w:r w:rsidR="0021660A" w:rsidRPr="00671665">
        <w:rPr>
          <w:color w:val="000000"/>
          <w:sz w:val="28"/>
          <w:szCs w:val="28"/>
        </w:rPr>
        <w:t>речь развивается через мышление.</w:t>
      </w:r>
    </w:p>
    <w:p w:rsidR="00993577" w:rsidRPr="00671665" w:rsidRDefault="00993577" w:rsidP="00671665">
      <w:pPr>
        <w:pStyle w:val="article-renderblock"/>
        <w:shd w:val="clear" w:color="auto" w:fill="FFFFFF"/>
        <w:spacing w:before="90" w:beforeAutospacing="0" w:after="300" w:afterAutospacing="0"/>
        <w:jc w:val="center"/>
        <w:rPr>
          <w:color w:val="000000"/>
          <w:sz w:val="28"/>
          <w:szCs w:val="28"/>
        </w:rPr>
      </w:pPr>
      <w:r w:rsidRPr="00671665">
        <w:rPr>
          <w:b/>
          <w:bCs/>
          <w:color w:val="000000"/>
          <w:sz w:val="28"/>
          <w:szCs w:val="28"/>
        </w:rPr>
        <w:t>Играй</w:t>
      </w:r>
      <w:bookmarkStart w:id="0" w:name="_GoBack"/>
      <w:bookmarkEnd w:id="0"/>
      <w:r w:rsidRPr="00671665">
        <w:rPr>
          <w:b/>
          <w:bCs/>
          <w:color w:val="000000"/>
          <w:sz w:val="28"/>
          <w:szCs w:val="28"/>
        </w:rPr>
        <w:t>те с ребенком</w:t>
      </w:r>
    </w:p>
    <w:p w:rsidR="00993577" w:rsidRPr="00671665" w:rsidRDefault="00993577" w:rsidP="00993577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языке логопедов это, конечно, «заниматься», но для ребенка все должно быть в виде игры, тем более в раннем возрасте. Подойдут игры с куклами, ролевые игры. Придумайте простой сюжет, чтобы ребенку хотелось говорить, озвучивать своего героя, начиная с простого «кис-кис», «</w:t>
      </w:r>
      <w:proofErr w:type="spellStart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бам-бам</w:t>
      </w:r>
      <w:proofErr w:type="spellEnd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Если малыш чувствует, что ему под силу говорить, он будет это делать. Примеры игр смотрите на видео ниже.</w:t>
      </w:r>
    </w:p>
    <w:p w:rsidR="00993577" w:rsidRPr="00671665" w:rsidRDefault="00993577" w:rsidP="00671665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Включите музыку</w:t>
      </w:r>
    </w:p>
    <w:p w:rsidR="00993577" w:rsidRPr="00671665" w:rsidRDefault="00993577" w:rsidP="00993577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помогает детям развить их речевые навыки, потому что в песнях есть повторяющиеся ритмы и слова, а это очень помогает в запоминании. А если песни поют сами родители, а не включают их на планшете, то это вдвойне эффективнее. Песни о таких простых вещах, как погода, цвета, — отличный способ научить детей новым словам, звукам и ритму.</w:t>
      </w:r>
    </w:p>
    <w:p w:rsidR="00993577" w:rsidRPr="00671665" w:rsidRDefault="00993577" w:rsidP="00993577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Слушая музыку, танцуйте вместе с детьми. На языке логопедов это называется </w:t>
      </w:r>
      <w:proofErr w:type="spellStart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логоритмикой</w:t>
      </w:r>
      <w:proofErr w:type="spellEnd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мы поем, танцуем и учим новые слова. </w:t>
      </w:r>
      <w:proofErr w:type="spellStart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 речь, чувство ритма и координацию движений.</w:t>
      </w:r>
    </w:p>
    <w:p w:rsidR="00993577" w:rsidRPr="00671665" w:rsidRDefault="00993577" w:rsidP="00671665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Читайте детям</w:t>
      </w:r>
    </w:p>
    <w:p w:rsidR="00993577" w:rsidRPr="00671665" w:rsidRDefault="00993577" w:rsidP="00993577">
      <w:pPr>
        <w:pStyle w:val="a6"/>
        <w:shd w:val="clear" w:color="auto" w:fill="FFFFFF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>Когда родители читают книги детям, они помогают развить хорошую речь. Только выбирайте короткие истории: детям пока трудно уследить за длинным сюжетом. И не тараторьте, читайте медленно, тщательно проговаривая каждое слово, чтобы малыш следил за движением ваших губ.</w:t>
      </w:r>
    </w:p>
    <w:p w:rsidR="00993577" w:rsidRPr="00671665" w:rsidRDefault="00993577" w:rsidP="00993577">
      <w:pPr>
        <w:pStyle w:val="a6"/>
        <w:shd w:val="clear" w:color="auto" w:fill="FFFFFF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>Можно читать одну и ту же книгу снова и снова, повторение поможет детям выучить новые слова. Закончив с чтением, задайте ребенку вопросы об этой истории, приобщая малыша к разговору.</w:t>
      </w:r>
    </w:p>
    <w:p w:rsidR="00993577" w:rsidRPr="00671665" w:rsidRDefault="00993577" w:rsidP="00993577">
      <w:pPr>
        <w:pStyle w:val="a6"/>
        <w:shd w:val="clear" w:color="auto" w:fill="FFFFFF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 xml:space="preserve">Детям от рождения до 2 лет очень хорошо заходит русское народное творчество, </w:t>
      </w:r>
      <w:proofErr w:type="spellStart"/>
      <w:r w:rsidRPr="00671665">
        <w:rPr>
          <w:color w:val="000000"/>
          <w:sz w:val="28"/>
          <w:szCs w:val="28"/>
        </w:rPr>
        <w:t>потешки</w:t>
      </w:r>
      <w:proofErr w:type="spellEnd"/>
      <w:r w:rsidRPr="00671665">
        <w:rPr>
          <w:color w:val="000000"/>
          <w:sz w:val="28"/>
          <w:szCs w:val="28"/>
        </w:rPr>
        <w:t>, прибаутки, простые песенки, которые развивают восприятие речи:</w:t>
      </w:r>
    </w:p>
    <w:p w:rsidR="00993577" w:rsidRPr="00671665" w:rsidRDefault="00993577" w:rsidP="00993577">
      <w:pPr>
        <w:pStyle w:val="a6"/>
        <w:shd w:val="clear" w:color="auto" w:fill="FFFFFF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671665">
        <w:rPr>
          <w:color w:val="000000"/>
          <w:sz w:val="28"/>
          <w:szCs w:val="28"/>
        </w:rPr>
        <w:t>Читайте Корнея Чуковского. В его стихах заложен ритм, а это — основа речи.</w:t>
      </w:r>
    </w:p>
    <w:p w:rsidR="00993577" w:rsidRPr="00671665" w:rsidRDefault="00993577" w:rsidP="00671665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коверкайте слова</w:t>
      </w:r>
    </w:p>
    <w:p w:rsidR="00993577" w:rsidRPr="00671665" w:rsidRDefault="00993577" w:rsidP="00993577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речь очень умиляет. Однако важно учить ребенка реальным словам и названиям вещей. Поэтому не стоит опускаться до уровня детской речи. Называйте вещи правильно.</w:t>
      </w:r>
    </w:p>
    <w:p w:rsidR="00993577" w:rsidRPr="00671665" w:rsidRDefault="00993577" w:rsidP="00FB72D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</w:p>
    <w:p w:rsidR="009E0515" w:rsidRPr="00671665" w:rsidRDefault="009E0515">
      <w:pPr>
        <w:rPr>
          <w:rFonts w:ascii="Times New Roman" w:hAnsi="Times New Roman" w:cs="Times New Roman"/>
          <w:sz w:val="28"/>
          <w:szCs w:val="28"/>
        </w:rPr>
      </w:pPr>
    </w:p>
    <w:sectPr w:rsidR="009E0515" w:rsidRPr="0067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0E32"/>
    <w:multiLevelType w:val="multilevel"/>
    <w:tmpl w:val="7D18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26B87"/>
    <w:multiLevelType w:val="multilevel"/>
    <w:tmpl w:val="B9FA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2F"/>
    <w:rsid w:val="0021660A"/>
    <w:rsid w:val="0054312F"/>
    <w:rsid w:val="005A338C"/>
    <w:rsid w:val="00662EEC"/>
    <w:rsid w:val="00671665"/>
    <w:rsid w:val="007B7DFD"/>
    <w:rsid w:val="0098610B"/>
    <w:rsid w:val="00993577"/>
    <w:rsid w:val="009E0515"/>
    <w:rsid w:val="00A642B3"/>
    <w:rsid w:val="00A8167C"/>
    <w:rsid w:val="00A9082B"/>
    <w:rsid w:val="00A977AC"/>
    <w:rsid w:val="00CC435A"/>
    <w:rsid w:val="00FB49A1"/>
    <w:rsid w:val="00FB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18C95-2429-4EDA-97FD-BE2F7085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77AC"/>
  </w:style>
  <w:style w:type="paragraph" w:styleId="1">
    <w:name w:val="heading 1"/>
    <w:basedOn w:val="a"/>
    <w:next w:val="a0"/>
    <w:link w:val="10"/>
    <w:uiPriority w:val="9"/>
    <w:qFormat/>
    <w:rsid w:val="00CC435A"/>
    <w:pPr>
      <w:keepNext/>
      <w:keepLines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CC435A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сновной"/>
    <w:basedOn w:val="a"/>
    <w:link w:val="a4"/>
    <w:qFormat/>
    <w:rsid w:val="00CC435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Основной Знак"/>
    <w:basedOn w:val="a1"/>
    <w:link w:val="a0"/>
    <w:rsid w:val="00CC435A"/>
    <w:rPr>
      <w:rFonts w:ascii="Times New Roman" w:hAnsi="Times New Roman"/>
      <w:sz w:val="28"/>
    </w:rPr>
  </w:style>
  <w:style w:type="character" w:customStyle="1" w:styleId="10">
    <w:name w:val="Заголовок 1 Знак"/>
    <w:basedOn w:val="a1"/>
    <w:link w:val="1"/>
    <w:uiPriority w:val="9"/>
    <w:rsid w:val="00CC435A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CC435A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article-renderblock">
    <w:name w:val="article-render__block"/>
    <w:basedOn w:val="a"/>
    <w:rsid w:val="00F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9E051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93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5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66718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732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0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Гуляевы</dc:creator>
  <cp:keywords/>
  <dc:description/>
  <cp:lastModifiedBy>Гуляевы</cp:lastModifiedBy>
  <cp:revision>5</cp:revision>
  <dcterms:created xsi:type="dcterms:W3CDTF">2022-01-28T05:14:00Z</dcterms:created>
  <dcterms:modified xsi:type="dcterms:W3CDTF">2022-01-28T07:00:00Z</dcterms:modified>
</cp:coreProperties>
</file>