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D6E" w:rsidRDefault="00E86D6E" w:rsidP="00E86D6E">
      <w:pPr>
        <w:spacing w:after="0"/>
        <w:jc w:val="center"/>
        <w:rPr>
          <w:rFonts w:ascii="Times New Roman" w:hAnsi="Times New Roman" w:cs="Times New Roman"/>
          <w:b/>
          <w:sz w:val="28"/>
          <w:szCs w:val="28"/>
        </w:rPr>
      </w:pPr>
      <w:r w:rsidRPr="00E86D6E">
        <w:rPr>
          <w:rFonts w:ascii="Times New Roman" w:hAnsi="Times New Roman" w:cs="Times New Roman"/>
          <w:b/>
          <w:sz w:val="28"/>
          <w:szCs w:val="28"/>
        </w:rPr>
        <w:t>Консультация для родителей</w:t>
      </w:r>
    </w:p>
    <w:p w:rsidR="00E86D6E" w:rsidRPr="00E86D6E" w:rsidRDefault="00E86D6E" w:rsidP="00E86D6E">
      <w:pPr>
        <w:spacing w:after="0"/>
        <w:jc w:val="center"/>
        <w:rPr>
          <w:rFonts w:ascii="Times New Roman" w:hAnsi="Times New Roman" w:cs="Times New Roman"/>
          <w:b/>
          <w:sz w:val="28"/>
          <w:szCs w:val="28"/>
        </w:rPr>
      </w:pPr>
      <w:r w:rsidRPr="00E86D6E">
        <w:rPr>
          <w:rFonts w:ascii="Times New Roman" w:hAnsi="Times New Roman" w:cs="Times New Roman"/>
          <w:b/>
          <w:sz w:val="28"/>
          <w:szCs w:val="28"/>
        </w:rPr>
        <w:t xml:space="preserve"> «Правила до</w:t>
      </w:r>
      <w:r w:rsidRPr="00E86D6E">
        <w:rPr>
          <w:rFonts w:ascii="Times New Roman" w:hAnsi="Times New Roman" w:cs="Times New Roman"/>
          <w:b/>
          <w:sz w:val="28"/>
          <w:szCs w:val="28"/>
        </w:rPr>
        <w:t>рожные всем нам знать положено».</w:t>
      </w:r>
    </w:p>
    <w:p w:rsidR="00E86D6E" w:rsidRDefault="00E86D6E" w:rsidP="00E86D6E">
      <w:pPr>
        <w:spacing w:after="0"/>
        <w:jc w:val="center"/>
        <w:rPr>
          <w:rFonts w:ascii="Times New Roman" w:hAnsi="Times New Roman" w:cs="Times New Roman"/>
          <w:b/>
          <w:sz w:val="28"/>
          <w:szCs w:val="28"/>
        </w:rPr>
      </w:pPr>
      <w:r w:rsidRPr="00E86D6E">
        <w:rPr>
          <w:rFonts w:ascii="Times New Roman" w:hAnsi="Times New Roman" w:cs="Times New Roman"/>
          <w:b/>
          <w:sz w:val="28"/>
          <w:szCs w:val="28"/>
        </w:rPr>
        <w:t xml:space="preserve">7 группа «Крошка </w:t>
      </w:r>
      <w:proofErr w:type="spellStart"/>
      <w:r w:rsidRPr="00E86D6E">
        <w:rPr>
          <w:rFonts w:ascii="Times New Roman" w:hAnsi="Times New Roman" w:cs="Times New Roman"/>
          <w:b/>
          <w:sz w:val="28"/>
          <w:szCs w:val="28"/>
        </w:rPr>
        <w:t>Ру</w:t>
      </w:r>
      <w:proofErr w:type="spellEnd"/>
      <w:r w:rsidRPr="00E86D6E">
        <w:rPr>
          <w:rFonts w:ascii="Times New Roman" w:hAnsi="Times New Roman" w:cs="Times New Roman"/>
          <w:b/>
          <w:sz w:val="28"/>
          <w:szCs w:val="28"/>
        </w:rPr>
        <w:t>»</w:t>
      </w:r>
    </w:p>
    <w:p w:rsidR="00E86D6E" w:rsidRPr="00E86D6E" w:rsidRDefault="00E86D6E" w:rsidP="00E86D6E">
      <w:pPr>
        <w:spacing w:after="0"/>
        <w:jc w:val="center"/>
        <w:rPr>
          <w:rFonts w:ascii="Times New Roman" w:hAnsi="Times New Roman" w:cs="Times New Roman"/>
          <w:b/>
          <w:sz w:val="28"/>
          <w:szCs w:val="28"/>
        </w:rPr>
      </w:pPr>
      <w:r>
        <w:rPr>
          <w:rFonts w:ascii="Times New Roman" w:hAnsi="Times New Roman" w:cs="Times New Roman"/>
          <w:b/>
          <w:sz w:val="28"/>
          <w:szCs w:val="28"/>
        </w:rPr>
        <w:t>21.10.2019г.</w:t>
      </w:r>
      <w:bookmarkStart w:id="0" w:name="_GoBack"/>
      <w:bookmarkEnd w:id="0"/>
    </w:p>
    <w:p w:rsidR="00E86D6E" w:rsidRPr="00E86D6E" w:rsidRDefault="00E86D6E" w:rsidP="00E86D6E">
      <w:pPr>
        <w:spacing w:after="0"/>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 xml:space="preserve">Каждый из вас желает видеть своего ребенка здоровым и невредимым. И каждый уверен, </w:t>
      </w:r>
      <w:proofErr w:type="gramStart"/>
      <w:r w:rsidRPr="00E86D6E">
        <w:rPr>
          <w:rFonts w:ascii="Times New Roman" w:hAnsi="Times New Roman" w:cs="Times New Roman"/>
          <w:sz w:val="28"/>
          <w:szCs w:val="28"/>
        </w:rPr>
        <w:t>что его-то</w:t>
      </w:r>
      <w:proofErr w:type="gramEnd"/>
      <w:r w:rsidRPr="00E86D6E">
        <w:rPr>
          <w:rFonts w:ascii="Times New Roman" w:hAnsi="Times New Roman" w:cs="Times New Roman"/>
          <w:sz w:val="28"/>
          <w:szCs w:val="28"/>
        </w:rPr>
        <w:t xml:space="preserve"> сообразительный малыш под колесами автомобиля уж точно не окажется.</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95% несчастных случаев с детьми на дорогах возникает в ситуациях, когда детям кажется, что опасности нет или они успеют перебежать дорогу перед транспортом, или переходят дорогу вне пешеходного перехода.</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Ежегодно на дорогах России погибают около 1, 5 тысяч детей, 24 тысячи получают ранения. И это не просто цифры. Дорога - угроза жизни детей.</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Чтобы ребенок не нарушал Правила дорожного движения, он должен не просто их знать - у него должен сформироваться навык безопасного поведения на дороге. Поэтому первоочередной принцип родителей: «Делай, как я».</w:t>
      </w:r>
      <w:r w:rsidRPr="00E86D6E">
        <w:rPr>
          <w:rFonts w:ascii="Times New Roman" w:hAnsi="Times New Roman" w:cs="Times New Roman"/>
          <w:sz w:val="28"/>
          <w:szCs w:val="28"/>
        </w:rPr>
        <w:t xml:space="preserve"> </w:t>
      </w:r>
      <w:r w:rsidRPr="00E86D6E">
        <w:rPr>
          <w:rFonts w:ascii="Times New Roman" w:hAnsi="Times New Roman" w:cs="Times New Roman"/>
          <w:sz w:val="28"/>
          <w:szCs w:val="28"/>
        </w:rPr>
        <w:t>Наглядный пример родителей будет куда эффективнее, чем сотни раз повторенные слова «не ходи на красный свет».</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Знайте, если Вы нарушаете Правила дорожного движения, ваш ребенок будет поступать так же!</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center"/>
        <w:rPr>
          <w:rFonts w:ascii="Times New Roman" w:hAnsi="Times New Roman" w:cs="Times New Roman"/>
          <w:b/>
          <w:sz w:val="28"/>
          <w:szCs w:val="28"/>
        </w:rPr>
      </w:pPr>
      <w:r w:rsidRPr="00E86D6E">
        <w:rPr>
          <w:rFonts w:ascii="Times New Roman" w:hAnsi="Times New Roman" w:cs="Times New Roman"/>
          <w:b/>
          <w:sz w:val="28"/>
          <w:szCs w:val="28"/>
        </w:rPr>
        <w:t>Как малыши видят и представляют проезжую часть</w:t>
      </w:r>
      <w:r w:rsidRPr="00E86D6E">
        <w:rPr>
          <w:rFonts w:ascii="Times New Roman" w:hAnsi="Times New Roman" w:cs="Times New Roman"/>
          <w:b/>
          <w:sz w:val="28"/>
          <w:szCs w:val="28"/>
        </w:rPr>
        <w:t>.</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У ребенка поле зрения уже, чем у взрослого, поэтому дошкольнику трудно определить расстояние до стремительно приближающегося автомобиля. Тем более ребенок не способен вычислить скорость движения транспорта.</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Дети раннего, младшего и даже среднего дошкольного возраста не воспринимают автомобиль как нечто потенциально опасное. Малыш устремляется за выкатившимся на дорогу мячом, совершенно не думая о движущихся машинах. Для ребенка главное — вернуть игрушку. Он не понимает, что попытка догнать мяч может оказаться последней. Поэтому чем раньше начата работа по освоению детьми правил дорожного движения, тем больше вероятность спасти малышей от беды. Обо всем этом педагог рассказывает мамам и папам, проводя консультацию по ПДД для родителей.</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jc w:val="center"/>
        <w:rPr>
          <w:rFonts w:ascii="Times New Roman" w:hAnsi="Times New Roman" w:cs="Times New Roman"/>
          <w:b/>
          <w:sz w:val="28"/>
          <w:szCs w:val="28"/>
        </w:rPr>
      </w:pPr>
      <w:r w:rsidRPr="00E86D6E">
        <w:rPr>
          <w:rFonts w:ascii="Times New Roman" w:hAnsi="Times New Roman" w:cs="Times New Roman"/>
          <w:b/>
          <w:sz w:val="28"/>
          <w:szCs w:val="28"/>
        </w:rPr>
        <w:t>Что и как рассказывать детям о ПДД</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Во младшей группе малышам рассказывают и показывают, что такое улица, тротуар, дорога с односторонним движением. Также детей знакомят с видами транспорта (легковой и грузовой автомобили, автобус, троллейбус, трамвай), рассказывают о работе водителя, светофоре (красный и зеленый сигналы).</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Воспитатели средней группы знакомят детей с двусторонним движением на дороге, желтым сигналом светофора, жестами регулировщика, дорожным знаком «Пешеходный переход», наземным и подземным переходами, классификацией видов транспорта (водный, воздушный, наземный). Объясняют, как передвигаться по тротуару (по правой стороне), вести себя в общественном транспорте.</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В старшей и подготовительной группах расширяют представления воспитанников о дороге. Будущим школьникам показывают дорожные знаки («Перекресток», «Пункт питания», «Телефон», «Медицинская помощь», «Стоянка», «Движение пешеходов запрещено», «Въезд запрещен», «Остановка общественного транспорта»), закрепляют с детьми правила перехода проезжей части.</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Сопровождая ребенка, родители должны соблюдать следующие требования:</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•Из дома выходить заблаговременно, чтобы ребенок привыкал идти не спеша.</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•Перед переходом проезжей части обязательно остановитесь. Переходите дорогу размеренным шагом.</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•Приучайте детей переходить проезжую часть только на пешеходных переходах.</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•Никогда не выходите на проезжую часть из-за стоящего транспорта и других предметов, закрывающих обзор.</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•Увидев трамвай, троллейбус, автобус, стоящей на противоположной стороне не спешите, не бегите.</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•Выходя на проезжую часть, прекращайте посторонние разговоры с ребенком, он должен привыкнуть к необходимости сосредотачивать внимание на дороге.</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•Переходите улицу строго под прямым углом.</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•Переходите проезжую часть только на зеленый сигнал светофора, предварительно обязательно убедитесь в безопасности перехода.</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•При переходе и на остановках общественного транспорта крепко держите ребенка за руку.</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•Из транспорта выходите впереди ребенка, чтобы малыш не упал.</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lastRenderedPageBreak/>
        <w:t>•Привлекайте ребенка к участию в наблюдении за обстановкой на дороге.</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•Покажите безопасный путь в детский сад, школу, магазин.</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•Никогда в присутствии ребенка не нарушайте ПДД.</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•К моменту поступления ребенка в школу он должен усвоить и соблюдать следующие правила поведения на улице и в транспорте:</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•Играй только в стороне от дороги.</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•Переходи улицу там, где обозначены указатели перехода, на перекрестках по линии тротуара.</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•Переходи улицу только шагом, не беги.</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•Следи за сигналом светофора, когда переходишь улицу.</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•Посмотри при переходе улицы сначала налево, потом направо.</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•Не пересекай путь приближающемуся транспорту</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•Трамваи всегда обходи спереди.</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•Входи в любой вид транспорта и выходи из него только тогда, когда он стоит.</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•Не высовывайся из окна движущегося транспорта.</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•Выходи из машины только с правой стороны, когда она подъехала к тротуару или обочине дороги.</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•Не выезжай на велосипеде на проезжую часть.</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•Если ты потерялся на улице - не плачь. Попроси взрослого прохожего или полицейского помочь.</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При перевозке ребенка на автомобиле:</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•ведите авто, соблюдая правила для водителей;</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•перевозите детей в автокреслах;</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•взрослые и дети садятся в автомобиль и выходят из него только со стороны тротуара.</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jc w:val="center"/>
        <w:rPr>
          <w:rFonts w:ascii="Times New Roman" w:hAnsi="Times New Roman" w:cs="Times New Roman"/>
          <w:b/>
          <w:sz w:val="28"/>
          <w:szCs w:val="28"/>
        </w:rPr>
      </w:pPr>
      <w:r w:rsidRPr="00E86D6E">
        <w:rPr>
          <w:rFonts w:ascii="Times New Roman" w:hAnsi="Times New Roman" w:cs="Times New Roman"/>
          <w:b/>
          <w:sz w:val="28"/>
          <w:szCs w:val="28"/>
        </w:rPr>
        <w:t>Наглядность</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Освоить правила дорожного движения малышам помогают картинки и плакаты «Памятка пешехода», «</w:t>
      </w:r>
      <w:proofErr w:type="spellStart"/>
      <w:r w:rsidRPr="00E86D6E">
        <w:rPr>
          <w:rFonts w:ascii="Times New Roman" w:hAnsi="Times New Roman" w:cs="Times New Roman"/>
          <w:sz w:val="28"/>
          <w:szCs w:val="28"/>
        </w:rPr>
        <w:t>Светофорчик</w:t>
      </w:r>
      <w:proofErr w:type="spellEnd"/>
      <w:r w:rsidRPr="00E86D6E">
        <w:rPr>
          <w:rFonts w:ascii="Times New Roman" w:hAnsi="Times New Roman" w:cs="Times New Roman"/>
          <w:sz w:val="28"/>
          <w:szCs w:val="28"/>
        </w:rPr>
        <w:t>», «Будь внимателен!», «Дорожная азбука» и т. д. Можно купить готовый плакат или нарисовать его вместе с ребенком дома.</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Наглядные материалы не принесут пользы, если будут висеть в комнате «фоном».</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Книги по ПДД для дошкольников</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•Для чтения детям младшего дошкольного возраста рекомендуют произведения:</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 xml:space="preserve">•Б. </w:t>
      </w:r>
      <w:proofErr w:type="spellStart"/>
      <w:r w:rsidRPr="00E86D6E">
        <w:rPr>
          <w:rFonts w:ascii="Times New Roman" w:hAnsi="Times New Roman" w:cs="Times New Roman"/>
          <w:sz w:val="28"/>
          <w:szCs w:val="28"/>
        </w:rPr>
        <w:t>Заходер</w:t>
      </w:r>
      <w:proofErr w:type="spellEnd"/>
      <w:r w:rsidRPr="00E86D6E">
        <w:rPr>
          <w:rFonts w:ascii="Times New Roman" w:hAnsi="Times New Roman" w:cs="Times New Roman"/>
          <w:sz w:val="28"/>
          <w:szCs w:val="28"/>
        </w:rPr>
        <w:t xml:space="preserve"> «Шофер»;</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•Н. Калинина «Как ребята переходили улицу»;</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lastRenderedPageBreak/>
        <w:t xml:space="preserve">•А. </w:t>
      </w:r>
      <w:proofErr w:type="spellStart"/>
      <w:r w:rsidRPr="00E86D6E">
        <w:rPr>
          <w:rFonts w:ascii="Times New Roman" w:hAnsi="Times New Roman" w:cs="Times New Roman"/>
          <w:sz w:val="28"/>
          <w:szCs w:val="28"/>
        </w:rPr>
        <w:t>Барто</w:t>
      </w:r>
      <w:proofErr w:type="spellEnd"/>
      <w:r w:rsidRPr="00E86D6E">
        <w:rPr>
          <w:rFonts w:ascii="Times New Roman" w:hAnsi="Times New Roman" w:cs="Times New Roman"/>
          <w:sz w:val="28"/>
          <w:szCs w:val="28"/>
        </w:rPr>
        <w:t xml:space="preserve"> «Грузовик» и т.д.</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 xml:space="preserve">Малышам четырех-пяти лет читают рассказы А. Дорохова из книги «Зеленый, желтый, красный», стихотворения В. </w:t>
      </w:r>
      <w:proofErr w:type="spellStart"/>
      <w:r w:rsidRPr="00E86D6E">
        <w:rPr>
          <w:rFonts w:ascii="Times New Roman" w:hAnsi="Times New Roman" w:cs="Times New Roman"/>
          <w:sz w:val="28"/>
          <w:szCs w:val="28"/>
        </w:rPr>
        <w:t>Пишумова</w:t>
      </w:r>
      <w:proofErr w:type="spellEnd"/>
      <w:r w:rsidRPr="00E86D6E">
        <w:rPr>
          <w:rFonts w:ascii="Times New Roman" w:hAnsi="Times New Roman" w:cs="Times New Roman"/>
          <w:sz w:val="28"/>
          <w:szCs w:val="28"/>
        </w:rPr>
        <w:t xml:space="preserve"> «Песенка о правилах», С. Михалкова «Скверная история», В. Кожевникова «Светофор» и др.</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 xml:space="preserve">Воспитанники старшей и подготовительной групп знакомятся с трудовыми буднями героя С. Михалкова дяди Степы, осваивают жесты регулировщика, слушая рассказ В. Дорохова «Влиятельная палочка» и стихотворение В. </w:t>
      </w:r>
      <w:proofErr w:type="spellStart"/>
      <w:r w:rsidRPr="00E86D6E">
        <w:rPr>
          <w:rFonts w:ascii="Times New Roman" w:hAnsi="Times New Roman" w:cs="Times New Roman"/>
          <w:sz w:val="28"/>
          <w:szCs w:val="28"/>
        </w:rPr>
        <w:t>Семерина</w:t>
      </w:r>
      <w:proofErr w:type="spellEnd"/>
      <w:r w:rsidRPr="00E86D6E">
        <w:rPr>
          <w:rFonts w:ascii="Times New Roman" w:hAnsi="Times New Roman" w:cs="Times New Roman"/>
          <w:sz w:val="28"/>
          <w:szCs w:val="28"/>
        </w:rPr>
        <w:t xml:space="preserve"> «Запрещается — разрешается», учатся быть примерными пешеходами и ответственными пассажирами.</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jc w:val="center"/>
        <w:rPr>
          <w:rFonts w:ascii="Times New Roman" w:hAnsi="Times New Roman" w:cs="Times New Roman"/>
          <w:b/>
          <w:sz w:val="28"/>
          <w:szCs w:val="28"/>
        </w:rPr>
      </w:pPr>
      <w:r w:rsidRPr="00E86D6E">
        <w:rPr>
          <w:rFonts w:ascii="Times New Roman" w:hAnsi="Times New Roman" w:cs="Times New Roman"/>
          <w:b/>
          <w:sz w:val="28"/>
          <w:szCs w:val="28"/>
        </w:rPr>
        <w:t>Игры по ПДД для дошкольников</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Игра — ведущая деятельность в дошкольном детстве. Полноценное развитие ребенка, освоение дошкольником жизненно важных умений и навыков происходит именно в ней. Приведем примеры игр, в которые родители могут вместе с детьми поиграть дома.</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jc w:val="center"/>
        <w:rPr>
          <w:rFonts w:ascii="Times New Roman" w:hAnsi="Times New Roman" w:cs="Times New Roman"/>
          <w:b/>
          <w:sz w:val="28"/>
          <w:szCs w:val="28"/>
        </w:rPr>
      </w:pPr>
      <w:r w:rsidRPr="00E86D6E">
        <w:rPr>
          <w:rFonts w:ascii="Times New Roman" w:hAnsi="Times New Roman" w:cs="Times New Roman"/>
          <w:b/>
          <w:sz w:val="28"/>
          <w:szCs w:val="28"/>
        </w:rPr>
        <w:t>Младшие дошкольники</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Цель дидактической игры «Светофор» — учить различать сигналы светофора. Заранее готовятся макет светофора с пустыми отверстиями и два набора кружков красного и зеленого цветов. Один набор взрослый дает ребенку, другой оставляет себе.</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Взрослый вставляет один из кружков в соответствующее отверстие макета и предлагает ребенку определить, какой сигнал горит (малыш поднимает кружок такого же цвета), а также объяснить, что делать пешеходу (красный — стоять на месте, зеленый — осмотреться по сторонам и идти).</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jc w:val="center"/>
        <w:rPr>
          <w:rFonts w:ascii="Times New Roman" w:hAnsi="Times New Roman" w:cs="Times New Roman"/>
          <w:b/>
          <w:sz w:val="28"/>
          <w:szCs w:val="28"/>
        </w:rPr>
      </w:pPr>
      <w:r w:rsidRPr="00E86D6E">
        <w:rPr>
          <w:rFonts w:ascii="Times New Roman" w:hAnsi="Times New Roman" w:cs="Times New Roman"/>
          <w:b/>
          <w:sz w:val="28"/>
          <w:szCs w:val="28"/>
        </w:rPr>
        <w:t>Дети от 4 до 5 лет</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С детьми этого возраста также можно играть в «Светофор», только добавить желтый сигнал.</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Не менее интересна «Игра в слова». Взрослый предлагает хлопнуть в ладоши, когда прозвучат слова, фразы относящиеся:</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•к светофору (стоит на перекрестке, стоит дома, красный свет, синий свет, желтый свет, коричневый свет, помогает пешеходу, мешает пешеходу);</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lastRenderedPageBreak/>
        <w:t>•к пешеходу (перекресток, переходит, светофор, кузов, стоит и ждет, руль, тротуар);</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•к водителю (руль, кузов, крыло, едет, мотор, летит, колесо, лапы, хвост);</w:t>
      </w:r>
    </w:p>
    <w:p w:rsidR="00E86D6E" w:rsidRPr="00E86D6E" w:rsidRDefault="00E86D6E" w:rsidP="00E86D6E">
      <w:pPr>
        <w:spacing w:after="0"/>
        <w:jc w:val="both"/>
        <w:rPr>
          <w:rFonts w:ascii="Times New Roman" w:hAnsi="Times New Roman" w:cs="Times New Roman"/>
          <w:sz w:val="28"/>
          <w:szCs w:val="28"/>
        </w:rPr>
      </w:pPr>
      <w:r w:rsidRPr="00E86D6E">
        <w:rPr>
          <w:rFonts w:ascii="Times New Roman" w:hAnsi="Times New Roman" w:cs="Times New Roman"/>
          <w:sz w:val="28"/>
          <w:szCs w:val="28"/>
        </w:rPr>
        <w:t>•к пассажиру (автобус, троллейбус, подъезжает к остановке, кровать, табуретка, остановка, показывает билет).</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jc w:val="center"/>
        <w:rPr>
          <w:rFonts w:ascii="Times New Roman" w:hAnsi="Times New Roman" w:cs="Times New Roman"/>
          <w:b/>
          <w:sz w:val="28"/>
          <w:szCs w:val="28"/>
        </w:rPr>
      </w:pPr>
      <w:r w:rsidRPr="00E86D6E">
        <w:rPr>
          <w:rFonts w:ascii="Times New Roman" w:hAnsi="Times New Roman" w:cs="Times New Roman"/>
          <w:b/>
          <w:sz w:val="28"/>
          <w:szCs w:val="28"/>
        </w:rPr>
        <w:t>Старший дошкольный возраст</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Закрепить названия и предназначение дорожных знаков поможет игра «Отгадай знак». Взрослый размещает картонные знаки на виду и предлагает отгадать знак по описанию (в произвольном порядке рассказывает о предназначении знаков).</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jc w:val="center"/>
        <w:rPr>
          <w:rFonts w:ascii="Times New Roman" w:hAnsi="Times New Roman" w:cs="Times New Roman"/>
          <w:b/>
          <w:sz w:val="28"/>
          <w:szCs w:val="28"/>
        </w:rPr>
      </w:pPr>
      <w:r w:rsidRPr="00E86D6E">
        <w:rPr>
          <w:rFonts w:ascii="Times New Roman" w:hAnsi="Times New Roman" w:cs="Times New Roman"/>
          <w:b/>
          <w:sz w:val="28"/>
          <w:szCs w:val="28"/>
        </w:rPr>
        <w:t>Уважаемые родители! Помните!</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sz w:val="28"/>
          <w:szCs w:val="28"/>
        </w:rPr>
      </w:pPr>
      <w:r w:rsidRPr="00E86D6E">
        <w:rPr>
          <w:rFonts w:ascii="Times New Roman" w:hAnsi="Times New Roman" w:cs="Times New Roman"/>
          <w:sz w:val="28"/>
          <w:szCs w:val="28"/>
        </w:rPr>
        <w:t>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Обратите внимание на нарушителей, отметив, что, нарушая правила, они рискуют попасть в беду.</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jc w:val="center"/>
        <w:rPr>
          <w:rFonts w:ascii="Times New Roman" w:hAnsi="Times New Roman" w:cs="Times New Roman"/>
          <w:b/>
          <w:sz w:val="28"/>
          <w:szCs w:val="28"/>
        </w:rPr>
      </w:pPr>
      <w:r w:rsidRPr="00E86D6E">
        <w:rPr>
          <w:rFonts w:ascii="Times New Roman" w:hAnsi="Times New Roman" w:cs="Times New Roman"/>
          <w:b/>
          <w:sz w:val="28"/>
          <w:szCs w:val="28"/>
        </w:rPr>
        <w:t>Ребёнок учится законам улицы у родителей.</w:t>
      </w:r>
    </w:p>
    <w:p w:rsidR="00E86D6E" w:rsidRPr="00E86D6E" w:rsidRDefault="00E86D6E" w:rsidP="00E86D6E">
      <w:pPr>
        <w:spacing w:after="0"/>
        <w:jc w:val="both"/>
        <w:rPr>
          <w:rFonts w:ascii="Times New Roman" w:hAnsi="Times New Roman" w:cs="Times New Roman"/>
          <w:sz w:val="28"/>
          <w:szCs w:val="28"/>
        </w:rPr>
      </w:pPr>
    </w:p>
    <w:p w:rsidR="00E86D6E" w:rsidRPr="00E86D6E" w:rsidRDefault="00E86D6E" w:rsidP="00E86D6E">
      <w:pPr>
        <w:spacing w:after="0"/>
        <w:ind w:firstLine="708"/>
        <w:jc w:val="both"/>
        <w:rPr>
          <w:rFonts w:ascii="Times New Roman" w:hAnsi="Times New Roman" w:cs="Times New Roman"/>
          <w:b/>
          <w:sz w:val="28"/>
          <w:szCs w:val="28"/>
        </w:rPr>
      </w:pPr>
      <w:r w:rsidRPr="00E86D6E">
        <w:rPr>
          <w:rFonts w:ascii="Times New Roman" w:hAnsi="Times New Roman" w:cs="Times New Roman"/>
          <w:b/>
          <w:sz w:val="28"/>
          <w:szCs w:val="28"/>
        </w:rPr>
        <w:t>Не пугайте ребенка улицей – панический страх перед транспортом не менее вреден, чем безопасность и невнимательность!</w:t>
      </w:r>
    </w:p>
    <w:p w:rsidR="00E86D6E" w:rsidRPr="00E86D6E" w:rsidRDefault="00E86D6E" w:rsidP="00E86D6E">
      <w:pPr>
        <w:spacing w:after="0"/>
        <w:jc w:val="both"/>
        <w:rPr>
          <w:rFonts w:ascii="Times New Roman" w:hAnsi="Times New Roman" w:cs="Times New Roman"/>
          <w:b/>
          <w:sz w:val="28"/>
          <w:szCs w:val="28"/>
        </w:rPr>
      </w:pPr>
    </w:p>
    <w:p w:rsidR="00E86D6E" w:rsidRPr="00E86D6E" w:rsidRDefault="00E86D6E" w:rsidP="00E86D6E">
      <w:pPr>
        <w:spacing w:after="0"/>
        <w:jc w:val="both"/>
        <w:rPr>
          <w:rFonts w:ascii="Times New Roman" w:hAnsi="Times New Roman" w:cs="Times New Roman"/>
          <w:b/>
          <w:sz w:val="28"/>
          <w:szCs w:val="28"/>
        </w:rPr>
      </w:pPr>
      <w:r w:rsidRPr="00E86D6E">
        <w:rPr>
          <w:rFonts w:ascii="Times New Roman" w:hAnsi="Times New Roman" w:cs="Times New Roman"/>
          <w:b/>
          <w:sz w:val="28"/>
          <w:szCs w:val="28"/>
        </w:rPr>
        <w:t>Лишь строгое соблюдение Правил станет залогом безопасности вас и вашего ребенка!</w:t>
      </w:r>
    </w:p>
    <w:p w:rsidR="00E86D6E" w:rsidRPr="00E86D6E" w:rsidRDefault="00E86D6E" w:rsidP="00E86D6E">
      <w:pPr>
        <w:spacing w:after="0"/>
        <w:jc w:val="both"/>
        <w:rPr>
          <w:rFonts w:ascii="Times New Roman" w:hAnsi="Times New Roman" w:cs="Times New Roman"/>
          <w:b/>
          <w:sz w:val="28"/>
          <w:szCs w:val="28"/>
        </w:rPr>
      </w:pPr>
    </w:p>
    <w:p w:rsidR="00B50EC0" w:rsidRPr="00E86D6E" w:rsidRDefault="00B50EC0" w:rsidP="00E86D6E">
      <w:pPr>
        <w:spacing w:after="0"/>
        <w:jc w:val="both"/>
        <w:rPr>
          <w:rFonts w:ascii="Times New Roman" w:hAnsi="Times New Roman" w:cs="Times New Roman"/>
          <w:b/>
          <w:sz w:val="28"/>
          <w:szCs w:val="28"/>
        </w:rPr>
      </w:pPr>
    </w:p>
    <w:sectPr w:rsidR="00B50EC0" w:rsidRPr="00E86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A8"/>
    <w:rsid w:val="00041349"/>
    <w:rsid w:val="00662BA8"/>
    <w:rsid w:val="0075200B"/>
    <w:rsid w:val="00B50EC0"/>
    <w:rsid w:val="00E86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8A494-1AA2-4825-9F64-0F1B246C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2019-10-21T10:05:00Z</dcterms:created>
  <dcterms:modified xsi:type="dcterms:W3CDTF">2019-10-21T10:12:00Z</dcterms:modified>
</cp:coreProperties>
</file>